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D6DDD2D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606B2D">
        <w:rPr>
          <w:b/>
          <w:bCs/>
          <w:sz w:val="28"/>
          <w:szCs w:val="28"/>
        </w:rPr>
        <w:t>4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83598F8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606B2D">
        <w:rPr>
          <w:sz w:val="26"/>
          <w:szCs w:val="26"/>
        </w:rPr>
        <w:t>3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606B2D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6729DDB" w:rsidR="00C02224" w:rsidRDefault="00C9355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C9355D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61E91C8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C9F7E2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DB82611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9814A4B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606B2D">
              <w:rPr>
                <w:rStyle w:val="ListLabel101"/>
                <w:b/>
                <w:color w:val="000000" w:themeColor="text1"/>
              </w:rPr>
              <w:t>8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96DAC20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8C4DA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7A9DFCBC" w14:textId="076322CF" w:rsidR="008C4DA6" w:rsidRDefault="00606B2D" w:rsidP="00167432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 w:rsidRPr="00606B2D">
        <w:rPr>
          <w:rStyle w:val="ListLabel101"/>
          <w:rFonts w:cs="Mangal"/>
          <w:sz w:val="28"/>
          <w:szCs w:val="28"/>
        </w:rPr>
        <w:t xml:space="preserve">CASSE starý </w:t>
      </w:r>
      <w:r>
        <w:rPr>
          <w:rStyle w:val="ListLabel101"/>
          <w:rFonts w:cs="Mangal"/>
          <w:sz w:val="28"/>
          <w:szCs w:val="28"/>
        </w:rPr>
        <w:t>– dovoz štrku 4/8 na chodník ul. Komenského</w:t>
      </w:r>
    </w:p>
    <w:p w14:paraId="529BA4C5" w14:textId="3D363AB0" w:rsidR="00606B2D" w:rsidRDefault="00606B2D" w:rsidP="00167432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zvyšných obrubníkov z ul. Komenského</w:t>
      </w:r>
    </w:p>
    <w:p w14:paraId="4CCDFB64" w14:textId="28694F2F" w:rsidR="00606B2D" w:rsidRDefault="00606B2D" w:rsidP="00167432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paliet zo zámkovej dlažby</w:t>
      </w:r>
    </w:p>
    <w:p w14:paraId="4FB12446" w14:textId="278840AE" w:rsidR="00606B2D" w:rsidRDefault="00606B2D" w:rsidP="00167432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Čistenie krajníc 1/18 železničný most, most nad </w:t>
      </w:r>
      <w:proofErr w:type="spellStart"/>
      <w:r>
        <w:rPr>
          <w:rStyle w:val="ListLabel101"/>
          <w:rFonts w:cs="Mangal"/>
          <w:sz w:val="28"/>
          <w:szCs w:val="28"/>
        </w:rPr>
        <w:t>dialnicou</w:t>
      </w:r>
      <w:proofErr w:type="spellEnd"/>
      <w:r>
        <w:rPr>
          <w:rStyle w:val="ListLabel101"/>
          <w:rFonts w:cs="Mangal"/>
          <w:sz w:val="28"/>
          <w:szCs w:val="28"/>
        </w:rPr>
        <w:t xml:space="preserve"> a nad </w:t>
      </w:r>
      <w:proofErr w:type="spellStart"/>
      <w:r>
        <w:rPr>
          <w:rStyle w:val="ListLabel101"/>
          <w:rFonts w:cs="Mangal"/>
          <w:sz w:val="28"/>
          <w:szCs w:val="28"/>
        </w:rPr>
        <w:t>váhom</w:t>
      </w:r>
      <w:proofErr w:type="spellEnd"/>
      <w:r>
        <w:rPr>
          <w:rStyle w:val="ListLabel101"/>
          <w:rFonts w:cs="Mangal"/>
          <w:sz w:val="28"/>
          <w:szCs w:val="28"/>
        </w:rPr>
        <w:t xml:space="preserve"> </w:t>
      </w:r>
    </w:p>
    <w:p w14:paraId="58825101" w14:textId="187BFB71" w:rsidR="00237990" w:rsidRDefault="00606B2D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Zbieranie smetí malé koše </w:t>
      </w:r>
    </w:p>
    <w:p w14:paraId="64C2953E" w14:textId="3DF0291F" w:rsidR="00606B2D" w:rsidRDefault="00606B2D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Pristavenie multikáry </w:t>
      </w:r>
      <w:proofErr w:type="spellStart"/>
      <w:r w:rsidR="00C33E6F">
        <w:rPr>
          <w:rStyle w:val="ListLabel101"/>
          <w:rFonts w:cs="Mangal"/>
          <w:sz w:val="28"/>
          <w:szCs w:val="28"/>
        </w:rPr>
        <w:t>lentilky</w:t>
      </w:r>
      <w:proofErr w:type="spellEnd"/>
      <w:r w:rsidR="00C33E6F">
        <w:rPr>
          <w:rStyle w:val="ListLabel101"/>
          <w:rFonts w:cs="Mangal"/>
          <w:sz w:val="28"/>
          <w:szCs w:val="28"/>
        </w:rPr>
        <w:t xml:space="preserve"> ul. Tehelná na búracie práce </w:t>
      </w:r>
    </w:p>
    <w:p w14:paraId="0E43A054" w14:textId="12361A95" w:rsidR="00C33E6F" w:rsidRPr="00606B2D" w:rsidRDefault="00C33E6F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CASSE starý utláčanie kontajnera na ZD s trávou 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3B5525C" w:rsidR="00F20888" w:rsidRPr="00CE5E7B" w:rsidRDefault="00F2088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66C5850A" w:rsidR="00F20888" w:rsidRPr="00CE5E7B" w:rsidRDefault="00F20888" w:rsidP="00D92C15">
            <w:pPr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2045BE76" w14:textId="26956B32" w:rsidR="00F20888" w:rsidRPr="00CE5E7B" w:rsidRDefault="00F2088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14:paraId="2EA8808C" w14:textId="3E6B65D9" w:rsidR="003E5AFD" w:rsidRPr="00CE5E7B" w:rsidRDefault="003E5AF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7507F548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C33E6F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C33E6F">
        <w:rPr>
          <w:rStyle w:val="ListLabel101"/>
          <w:b/>
          <w:sz w:val="26"/>
          <w:szCs w:val="26"/>
        </w:rPr>
        <w:t>Bukový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3B997A74" w14:textId="2AFD39E0" w:rsidR="00F13760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5C3CECE1" w14:textId="56836E2D" w:rsidR="00FB05D3" w:rsidRPr="0064488C" w:rsidRDefault="00FB05D3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 xml:space="preserve">  </w:t>
      </w:r>
    </w:p>
    <w:sectPr w:rsidR="00FB05D3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0B0A" w14:textId="77777777" w:rsidR="00F76AF6" w:rsidRDefault="00F76AF6">
      <w:r>
        <w:separator/>
      </w:r>
    </w:p>
  </w:endnote>
  <w:endnote w:type="continuationSeparator" w:id="0">
    <w:p w14:paraId="210E186C" w14:textId="77777777" w:rsidR="00F76AF6" w:rsidRDefault="00F7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545F" w14:textId="77777777" w:rsidR="00F76AF6" w:rsidRDefault="00F76AF6">
      <w:r>
        <w:separator/>
      </w:r>
    </w:p>
  </w:footnote>
  <w:footnote w:type="continuationSeparator" w:id="0">
    <w:p w14:paraId="1D30C2F5" w14:textId="77777777" w:rsidR="00F76AF6" w:rsidRDefault="00F7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958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3EF1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5D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AF6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1254</cp:revision>
  <cp:lastPrinted>2024-11-06T06:01:00Z</cp:lastPrinted>
  <dcterms:created xsi:type="dcterms:W3CDTF">2025-06-09T04:58:00Z</dcterms:created>
  <dcterms:modified xsi:type="dcterms:W3CDTF">2026-03-26T06:28:00Z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